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D76F" w14:textId="0C06BC66" w:rsidR="000F17A6" w:rsidRPr="000F17A6" w:rsidRDefault="000F17A6" w:rsidP="000F17A6">
      <w:pPr>
        <w:suppressAutoHyphens/>
        <w:spacing w:after="0" w:line="240" w:lineRule="auto"/>
        <w:ind w:right="3756"/>
        <w:rPr>
          <w:rFonts w:ascii="Times New Roman" w:eastAsia="Times New Roman" w:hAnsi="Times New Roman" w:cs="Courier New"/>
          <w:b/>
          <w:bCs/>
          <w:sz w:val="24"/>
          <w:szCs w:val="24"/>
          <w:lang w:eastAsia="ar-SA"/>
        </w:rPr>
      </w:pPr>
      <w:r w:rsidRPr="000F17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0F17A6">
        <w:rPr>
          <w:rFonts w:ascii="Times New Roman" w:eastAsia="Times New Roman" w:hAnsi="Times New Roman" w:cs="Courier New"/>
          <w:b/>
          <w:bCs/>
          <w:sz w:val="24"/>
          <w:szCs w:val="24"/>
          <w:lang w:eastAsia="ar-SA"/>
        </w:rPr>
        <w:t xml:space="preserve">      </w:t>
      </w:r>
      <w:r w:rsidRPr="000F17A6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    </w:t>
      </w:r>
      <w:r w:rsidRPr="000F17A6">
        <w:rPr>
          <w:rFonts w:ascii="Arial Narrow" w:eastAsia="Times New Roman" w:hAnsi="Arial Narrow" w:cs="Arial"/>
          <w:noProof/>
          <w:sz w:val="24"/>
          <w:szCs w:val="24"/>
          <w:lang w:eastAsia="ar-SA"/>
        </w:rPr>
        <w:drawing>
          <wp:inline distT="0" distB="0" distL="0" distR="0" wp14:anchorId="41AC007B" wp14:editId="6B613A4E">
            <wp:extent cx="485775" cy="590550"/>
            <wp:effectExtent l="0" t="0" r="9525" b="0"/>
            <wp:docPr id="2" name="Slika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7F7C" w14:textId="77777777" w:rsidR="000F17A6" w:rsidRPr="000F17A6" w:rsidRDefault="000F17A6" w:rsidP="000F17A6">
      <w:pPr>
        <w:keepNext/>
        <w:tabs>
          <w:tab w:val="num" w:pos="432"/>
        </w:tabs>
        <w:suppressAutoHyphens/>
        <w:spacing w:after="0" w:line="240" w:lineRule="auto"/>
        <w:ind w:right="-334"/>
        <w:outlineLvl w:val="0"/>
        <w:rPr>
          <w:rFonts w:eastAsia="Times New Roman" w:cstheme="minorHAnsi"/>
          <w:sz w:val="24"/>
          <w:szCs w:val="24"/>
          <w:lang w:eastAsia="ar-SA"/>
        </w:rPr>
      </w:pPr>
      <w:r w:rsidRPr="000F17A6">
        <w:rPr>
          <w:rFonts w:eastAsia="Times New Roman" w:cstheme="minorHAnsi"/>
          <w:b/>
          <w:sz w:val="24"/>
          <w:szCs w:val="24"/>
          <w:lang w:eastAsia="ar-SA"/>
        </w:rPr>
        <w:t xml:space="preserve">              </w:t>
      </w:r>
      <w:r w:rsidRPr="000F17A6">
        <w:rPr>
          <w:rFonts w:eastAsia="Times New Roman" w:cstheme="minorHAnsi"/>
          <w:sz w:val="24"/>
          <w:szCs w:val="24"/>
          <w:lang w:eastAsia="ar-SA"/>
        </w:rPr>
        <w:t xml:space="preserve">REPUBLIKA HRVATSKA </w:t>
      </w:r>
    </w:p>
    <w:p w14:paraId="2327A0CC" w14:textId="77777777" w:rsidR="000F17A6" w:rsidRPr="000F17A6" w:rsidRDefault="000F17A6" w:rsidP="000F17A6">
      <w:pPr>
        <w:keepNext/>
        <w:tabs>
          <w:tab w:val="num" w:pos="432"/>
        </w:tabs>
        <w:suppressAutoHyphens/>
        <w:spacing w:after="0" w:line="240" w:lineRule="auto"/>
        <w:ind w:right="-334"/>
        <w:outlineLvl w:val="0"/>
        <w:rPr>
          <w:rFonts w:eastAsia="Times New Roman" w:cstheme="minorHAnsi"/>
          <w:sz w:val="24"/>
          <w:szCs w:val="24"/>
          <w:lang w:eastAsia="ar-SA"/>
        </w:rPr>
      </w:pPr>
      <w:r w:rsidRPr="000F17A6">
        <w:rPr>
          <w:rFonts w:eastAsia="Times New Roman" w:cstheme="minorHAnsi"/>
          <w:sz w:val="24"/>
          <w:szCs w:val="24"/>
          <w:lang w:eastAsia="ar-SA"/>
        </w:rPr>
        <w:t>VIROVITIČKO-PODRAVSKA ŽUPANIJA</w:t>
      </w:r>
      <w:r w:rsidRPr="000F17A6">
        <w:rPr>
          <w:rFonts w:eastAsia="Times New Roman" w:cstheme="minorHAnsi"/>
          <w:sz w:val="24"/>
          <w:szCs w:val="24"/>
          <w:lang w:eastAsia="ar-SA"/>
        </w:rPr>
        <w:tab/>
      </w:r>
      <w:r w:rsidRPr="000F17A6">
        <w:rPr>
          <w:rFonts w:eastAsia="Times New Roman" w:cstheme="minorHAnsi"/>
          <w:sz w:val="24"/>
          <w:szCs w:val="24"/>
          <w:lang w:eastAsia="ar-SA"/>
        </w:rPr>
        <w:tab/>
      </w:r>
      <w:r w:rsidRPr="000F17A6">
        <w:rPr>
          <w:rFonts w:eastAsia="Times New Roman" w:cstheme="minorHAnsi"/>
          <w:sz w:val="24"/>
          <w:szCs w:val="24"/>
          <w:lang w:eastAsia="ar-SA"/>
        </w:rPr>
        <w:tab/>
      </w:r>
      <w:r w:rsidRPr="000F17A6">
        <w:rPr>
          <w:rFonts w:eastAsia="Times New Roman" w:cstheme="minorHAnsi"/>
          <w:sz w:val="24"/>
          <w:szCs w:val="24"/>
          <w:lang w:eastAsia="ar-SA"/>
        </w:rPr>
        <w:tab/>
      </w:r>
    </w:p>
    <w:p w14:paraId="4250898D" w14:textId="696B0D1A" w:rsidR="000F17A6" w:rsidRPr="000F17A6" w:rsidRDefault="00C725F3" w:rsidP="000F17A6">
      <w:pPr>
        <w:keepNext/>
        <w:tabs>
          <w:tab w:val="num" w:pos="0"/>
        </w:tabs>
        <w:suppressAutoHyphens/>
        <w:spacing w:after="0" w:line="240" w:lineRule="auto"/>
        <w:ind w:right="-334" w:hanging="284"/>
        <w:outlineLvl w:val="0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noProof/>
          <w:sz w:val="24"/>
          <w:szCs w:val="24"/>
          <w:lang w:eastAsia="ar-SA"/>
        </w:rPr>
        <w:t xml:space="preserve">                     </w:t>
      </w:r>
      <w:r w:rsidR="000F17A6">
        <w:rPr>
          <w:rFonts w:eastAsia="Times New Roman" w:cstheme="minorHAnsi"/>
          <w:sz w:val="24"/>
          <w:szCs w:val="24"/>
          <w:lang w:eastAsia="ar-SA"/>
        </w:rPr>
        <w:t xml:space="preserve">   </w:t>
      </w:r>
      <w:r w:rsidR="000F17A6" w:rsidRPr="000F17A6">
        <w:rPr>
          <w:rFonts w:eastAsia="Times New Roman" w:cstheme="minorHAnsi"/>
          <w:sz w:val="24"/>
          <w:szCs w:val="24"/>
          <w:lang w:eastAsia="ar-SA"/>
        </w:rPr>
        <w:t>OPĆINA SOPJE</w:t>
      </w:r>
    </w:p>
    <w:p w14:paraId="192B7FF9" w14:textId="68234112" w:rsidR="0088352F" w:rsidRDefault="000F17A6" w:rsidP="0088352F">
      <w:pPr>
        <w:suppressAutoHyphens/>
        <w:spacing w:after="0" w:line="240" w:lineRule="auto"/>
        <w:ind w:right="-2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     </w:t>
      </w:r>
      <w:r w:rsidRPr="000F17A6">
        <w:rPr>
          <w:rFonts w:eastAsia="Times New Roman" w:cstheme="minorHAnsi"/>
          <w:sz w:val="24"/>
          <w:szCs w:val="24"/>
          <w:lang w:eastAsia="ar-SA"/>
        </w:rPr>
        <w:t xml:space="preserve">   JEDINSTVENI UPRAVNI ODJEL</w:t>
      </w:r>
    </w:p>
    <w:p w14:paraId="2B84421B" w14:textId="77777777" w:rsidR="0088352F" w:rsidRPr="0088352F" w:rsidRDefault="0088352F" w:rsidP="0088352F">
      <w:pPr>
        <w:suppressAutoHyphens/>
        <w:spacing w:after="0" w:line="240" w:lineRule="auto"/>
        <w:ind w:right="-2"/>
        <w:rPr>
          <w:rFonts w:eastAsia="Times New Roman" w:cstheme="minorHAnsi"/>
          <w:sz w:val="24"/>
          <w:szCs w:val="24"/>
          <w:lang w:eastAsia="ar-SA"/>
        </w:rPr>
      </w:pPr>
    </w:p>
    <w:p w14:paraId="20768CFE" w14:textId="3A2B87A9" w:rsidR="000F17A6" w:rsidRPr="0088352F" w:rsidRDefault="0088352F" w:rsidP="0088352F">
      <w:pPr>
        <w:pStyle w:val="Bezproreda"/>
        <w:rPr>
          <w:rFonts w:cs="Times New Roman"/>
          <w:sz w:val="24"/>
          <w:szCs w:val="24"/>
        </w:rPr>
      </w:pPr>
      <w:r w:rsidRPr="0088352F">
        <w:rPr>
          <w:rFonts w:cs="Times New Roman"/>
          <w:sz w:val="24"/>
          <w:szCs w:val="24"/>
        </w:rPr>
        <w:t>Sopje, 31.</w:t>
      </w:r>
      <w:r>
        <w:rPr>
          <w:rFonts w:cs="Times New Roman"/>
          <w:sz w:val="24"/>
          <w:szCs w:val="24"/>
        </w:rPr>
        <w:t xml:space="preserve"> prosinca</w:t>
      </w:r>
      <w:r w:rsidRPr="0088352F">
        <w:rPr>
          <w:rFonts w:cs="Times New Roman"/>
          <w:sz w:val="24"/>
          <w:szCs w:val="24"/>
        </w:rPr>
        <w:t xml:space="preserve"> 20</w:t>
      </w:r>
      <w:r w:rsidR="00495D7A">
        <w:rPr>
          <w:rFonts w:cs="Times New Roman"/>
          <w:sz w:val="24"/>
          <w:szCs w:val="24"/>
        </w:rPr>
        <w:t>2</w:t>
      </w:r>
      <w:r w:rsidR="00A67771">
        <w:rPr>
          <w:rFonts w:cs="Times New Roman"/>
          <w:sz w:val="24"/>
          <w:szCs w:val="24"/>
        </w:rPr>
        <w:t>5</w:t>
      </w:r>
      <w:r w:rsidRPr="0088352F">
        <w:rPr>
          <w:rFonts w:cs="Times New Roman"/>
          <w:sz w:val="24"/>
          <w:szCs w:val="24"/>
        </w:rPr>
        <w:t>. godine</w:t>
      </w:r>
    </w:p>
    <w:p w14:paraId="150044A3" w14:textId="77777777" w:rsidR="0088352F" w:rsidRDefault="0088352F" w:rsidP="00AF75A3">
      <w:pPr>
        <w:pStyle w:val="Bezproreda"/>
        <w:jc w:val="center"/>
        <w:rPr>
          <w:sz w:val="24"/>
          <w:szCs w:val="24"/>
        </w:rPr>
      </w:pPr>
    </w:p>
    <w:p w14:paraId="6B14B673" w14:textId="1180CB34" w:rsidR="00AF75A3" w:rsidRPr="000F17A6" w:rsidRDefault="00AF75A3" w:rsidP="00AF75A3">
      <w:pPr>
        <w:pStyle w:val="Bezproreda"/>
        <w:jc w:val="center"/>
        <w:rPr>
          <w:sz w:val="24"/>
          <w:szCs w:val="24"/>
        </w:rPr>
      </w:pPr>
      <w:r w:rsidRPr="000F17A6">
        <w:rPr>
          <w:sz w:val="24"/>
          <w:szCs w:val="24"/>
        </w:rPr>
        <w:t>ISPLATA SREDSTAVA ZA RAD POLITIČKIM STRANKAMA</w:t>
      </w:r>
    </w:p>
    <w:p w14:paraId="60527CD5" w14:textId="295805B8" w:rsidR="00FB4631" w:rsidRPr="000F17A6" w:rsidRDefault="00AF75A3" w:rsidP="00AF75A3">
      <w:pPr>
        <w:pStyle w:val="Bezproreda"/>
        <w:jc w:val="center"/>
        <w:rPr>
          <w:sz w:val="24"/>
          <w:szCs w:val="24"/>
        </w:rPr>
      </w:pPr>
      <w:r w:rsidRPr="000F17A6">
        <w:rPr>
          <w:sz w:val="24"/>
          <w:szCs w:val="24"/>
        </w:rPr>
        <w:t>SUKLADNO ODLUCI RASPOREĐIVANJA SREDSTAVA NAMJENJENIH REDOVITOM FINANCIRANJU</w:t>
      </w:r>
    </w:p>
    <w:p w14:paraId="14F638F5" w14:textId="03C3F088" w:rsidR="00AF75A3" w:rsidRPr="000F17A6" w:rsidRDefault="00AF75A3" w:rsidP="00AF75A3">
      <w:pPr>
        <w:pStyle w:val="Bezproreda"/>
        <w:jc w:val="center"/>
        <w:rPr>
          <w:sz w:val="24"/>
          <w:szCs w:val="24"/>
        </w:rPr>
      </w:pPr>
      <w:r w:rsidRPr="000F17A6">
        <w:rPr>
          <w:sz w:val="24"/>
          <w:szCs w:val="24"/>
        </w:rPr>
        <w:t>POLITIČKIH SRANAKA ZASTUPLJENIH U OPĆINSKOM VIJEĆU OPĆINE SOPJE,</w:t>
      </w:r>
    </w:p>
    <w:p w14:paraId="0EEF3A3F" w14:textId="28C65992" w:rsidR="00AF75A3" w:rsidRPr="000F17A6" w:rsidRDefault="00AF75A3" w:rsidP="00AF75A3">
      <w:pPr>
        <w:pStyle w:val="Bezproreda"/>
        <w:jc w:val="center"/>
        <w:rPr>
          <w:sz w:val="24"/>
          <w:szCs w:val="24"/>
        </w:rPr>
      </w:pPr>
      <w:r w:rsidRPr="000F17A6">
        <w:rPr>
          <w:sz w:val="24"/>
          <w:szCs w:val="24"/>
        </w:rPr>
        <w:t>IZ PRORAČUNA OPĆINE SOPJE</w:t>
      </w:r>
    </w:p>
    <w:p w14:paraId="669372D8" w14:textId="3D45DED6" w:rsidR="00AF75A3" w:rsidRPr="000F17A6" w:rsidRDefault="00AF75A3" w:rsidP="000F17A6">
      <w:pPr>
        <w:pStyle w:val="Bezproreda"/>
        <w:jc w:val="center"/>
        <w:rPr>
          <w:sz w:val="24"/>
          <w:szCs w:val="24"/>
        </w:rPr>
      </w:pPr>
      <w:r w:rsidRPr="000F17A6">
        <w:rPr>
          <w:sz w:val="24"/>
          <w:szCs w:val="24"/>
        </w:rPr>
        <w:t>ZA RAZDOBLJE OD 01.01.20</w:t>
      </w:r>
      <w:r w:rsidR="00495D7A">
        <w:rPr>
          <w:sz w:val="24"/>
          <w:szCs w:val="24"/>
        </w:rPr>
        <w:t>2</w:t>
      </w:r>
      <w:r w:rsidR="00A67771">
        <w:rPr>
          <w:sz w:val="24"/>
          <w:szCs w:val="24"/>
        </w:rPr>
        <w:t>5</w:t>
      </w:r>
      <w:r w:rsidRPr="000F17A6">
        <w:rPr>
          <w:sz w:val="24"/>
          <w:szCs w:val="24"/>
        </w:rPr>
        <w:t>. DO 31.12.20</w:t>
      </w:r>
      <w:r w:rsidR="00495D7A">
        <w:rPr>
          <w:sz w:val="24"/>
          <w:szCs w:val="24"/>
        </w:rPr>
        <w:t>2</w:t>
      </w:r>
      <w:r w:rsidR="00A67771">
        <w:rPr>
          <w:sz w:val="24"/>
          <w:szCs w:val="24"/>
        </w:rPr>
        <w:t>5</w:t>
      </w:r>
      <w:r w:rsidRPr="000F17A6">
        <w:rPr>
          <w:sz w:val="24"/>
          <w:szCs w:val="24"/>
        </w:rPr>
        <w:t>. GODIN</w:t>
      </w:r>
      <w:r w:rsidR="00DB52D1" w:rsidRPr="000F17A6">
        <w:rPr>
          <w:sz w:val="24"/>
          <w:szCs w:val="24"/>
        </w:rPr>
        <w:t>E</w:t>
      </w:r>
    </w:p>
    <w:tbl>
      <w:tblPr>
        <w:tblStyle w:val="Reetkatablice"/>
        <w:tblpPr w:leftFromText="180" w:rightFromText="180" w:vertAnchor="text" w:horzAnchor="margin" w:tblpXSpec="center" w:tblpY="274"/>
        <w:tblW w:w="14312" w:type="dxa"/>
        <w:tblLook w:val="04A0" w:firstRow="1" w:lastRow="0" w:firstColumn="1" w:lastColumn="0" w:noHBand="0" w:noVBand="1"/>
      </w:tblPr>
      <w:tblGrid>
        <w:gridCol w:w="988"/>
        <w:gridCol w:w="6520"/>
        <w:gridCol w:w="6804"/>
      </w:tblGrid>
      <w:tr w:rsidR="00DB52D1" w:rsidRPr="000F17A6" w14:paraId="18314D08" w14:textId="77777777" w:rsidTr="00167E0F">
        <w:trPr>
          <w:trHeight w:val="595"/>
        </w:trPr>
        <w:tc>
          <w:tcPr>
            <w:tcW w:w="988" w:type="dxa"/>
          </w:tcPr>
          <w:p w14:paraId="167BD21F" w14:textId="77777777" w:rsidR="00DB52D1" w:rsidRPr="000F17A6" w:rsidRDefault="00DB52D1" w:rsidP="00DB52D1">
            <w:pPr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 xml:space="preserve">  R.br.</w:t>
            </w:r>
          </w:p>
        </w:tc>
        <w:tc>
          <w:tcPr>
            <w:tcW w:w="6520" w:type="dxa"/>
          </w:tcPr>
          <w:p w14:paraId="27389EB1" w14:textId="77777777" w:rsidR="00DB52D1" w:rsidRPr="000F17A6" w:rsidRDefault="00DB52D1" w:rsidP="00DB52D1">
            <w:pPr>
              <w:ind w:left="360"/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>NAZIV POLITIČKE STRANKE</w:t>
            </w:r>
          </w:p>
        </w:tc>
        <w:tc>
          <w:tcPr>
            <w:tcW w:w="6804" w:type="dxa"/>
          </w:tcPr>
          <w:p w14:paraId="422CC551" w14:textId="77777777" w:rsidR="00DB52D1" w:rsidRPr="000F17A6" w:rsidRDefault="00DB52D1" w:rsidP="00DB52D1">
            <w:pPr>
              <w:ind w:left="360"/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>IZNOS SREDSTAVA</w:t>
            </w:r>
          </w:p>
          <w:p w14:paraId="4A9A862C" w14:textId="77777777" w:rsidR="00DB52D1" w:rsidRPr="000F17A6" w:rsidRDefault="00DB52D1" w:rsidP="00DB52D1">
            <w:pPr>
              <w:ind w:left="360"/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>NAMJENJENIH I ISPLAČENIH</w:t>
            </w:r>
          </w:p>
          <w:p w14:paraId="773DC812" w14:textId="3EE67B88" w:rsidR="00DB52D1" w:rsidRPr="000F17A6" w:rsidRDefault="00DB52D1" w:rsidP="00167E0F">
            <w:pPr>
              <w:ind w:left="360"/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>ZA REDOVITO FINANCIRANJE</w:t>
            </w:r>
            <w:r w:rsidR="00167E0F" w:rsidRPr="000F17A6">
              <w:rPr>
                <w:sz w:val="24"/>
                <w:szCs w:val="24"/>
              </w:rPr>
              <w:t xml:space="preserve"> </w:t>
            </w:r>
            <w:r w:rsidR="00202B58">
              <w:rPr>
                <w:sz w:val="24"/>
                <w:szCs w:val="24"/>
              </w:rPr>
              <w:t>EUR</w:t>
            </w:r>
          </w:p>
        </w:tc>
      </w:tr>
      <w:tr w:rsidR="00DB52D1" w:rsidRPr="000F17A6" w14:paraId="05E7E14B" w14:textId="77777777" w:rsidTr="00167E0F">
        <w:tc>
          <w:tcPr>
            <w:tcW w:w="988" w:type="dxa"/>
          </w:tcPr>
          <w:p w14:paraId="3664F45D" w14:textId="77777777" w:rsidR="00DB52D1" w:rsidRPr="000F17A6" w:rsidRDefault="00DB52D1" w:rsidP="00DB52D1">
            <w:pPr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59FF6010" w14:textId="77777777" w:rsidR="00DB52D1" w:rsidRPr="000F17A6" w:rsidRDefault="00DB52D1" w:rsidP="00DB52D1">
            <w:pPr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>HDZ</w:t>
            </w:r>
          </w:p>
        </w:tc>
        <w:tc>
          <w:tcPr>
            <w:tcW w:w="6804" w:type="dxa"/>
          </w:tcPr>
          <w:p w14:paraId="35151C35" w14:textId="27C4C571" w:rsidR="00DB52D1" w:rsidRPr="000F17A6" w:rsidRDefault="00DB52D1" w:rsidP="00167E0F">
            <w:pPr>
              <w:tabs>
                <w:tab w:val="left" w:pos="4275"/>
              </w:tabs>
              <w:jc w:val="right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ab/>
            </w:r>
            <w:r w:rsidR="00A67771">
              <w:rPr>
                <w:sz w:val="24"/>
                <w:szCs w:val="24"/>
              </w:rPr>
              <w:t>767,18</w:t>
            </w:r>
          </w:p>
        </w:tc>
      </w:tr>
      <w:tr w:rsidR="00DB52D1" w:rsidRPr="000F17A6" w14:paraId="69717D1C" w14:textId="77777777" w:rsidTr="00167E0F">
        <w:tc>
          <w:tcPr>
            <w:tcW w:w="988" w:type="dxa"/>
          </w:tcPr>
          <w:p w14:paraId="6CA34872" w14:textId="4E19795B" w:rsidR="00DB52D1" w:rsidRPr="000F17A6" w:rsidRDefault="007670EA" w:rsidP="00DB5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52D1" w:rsidRPr="000F17A6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4F1F3CB7" w14:textId="48E844BC" w:rsidR="00DB52D1" w:rsidRPr="000F17A6" w:rsidRDefault="007670EA" w:rsidP="00DB5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SDSS</w:t>
            </w:r>
          </w:p>
        </w:tc>
        <w:tc>
          <w:tcPr>
            <w:tcW w:w="6804" w:type="dxa"/>
          </w:tcPr>
          <w:p w14:paraId="7C6929B2" w14:textId="249FF22A" w:rsidR="00DB52D1" w:rsidRPr="000F17A6" w:rsidRDefault="00A67771" w:rsidP="00167E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64,55</w:t>
            </w:r>
          </w:p>
        </w:tc>
      </w:tr>
      <w:tr w:rsidR="00DB52D1" w:rsidRPr="000F17A6" w14:paraId="3D0C4E22" w14:textId="77777777" w:rsidTr="00167E0F">
        <w:tc>
          <w:tcPr>
            <w:tcW w:w="988" w:type="dxa"/>
          </w:tcPr>
          <w:p w14:paraId="41D9874B" w14:textId="4885C1FF" w:rsidR="00DB52D1" w:rsidRPr="000F17A6" w:rsidRDefault="007670EA" w:rsidP="00DB5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B52D1" w:rsidRPr="000F17A6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14:paraId="51282635" w14:textId="77777777" w:rsidR="00DB52D1" w:rsidRPr="000F17A6" w:rsidRDefault="00DB52D1" w:rsidP="00DB52D1">
            <w:pPr>
              <w:jc w:val="center"/>
              <w:rPr>
                <w:sz w:val="24"/>
                <w:szCs w:val="24"/>
              </w:rPr>
            </w:pPr>
            <w:r w:rsidRPr="000F17A6">
              <w:rPr>
                <w:sz w:val="24"/>
                <w:szCs w:val="24"/>
              </w:rPr>
              <w:t>SDP</w:t>
            </w:r>
          </w:p>
        </w:tc>
        <w:tc>
          <w:tcPr>
            <w:tcW w:w="6804" w:type="dxa"/>
          </w:tcPr>
          <w:p w14:paraId="0C4E908E" w14:textId="53398E01" w:rsidR="00DB52D1" w:rsidRPr="000F17A6" w:rsidRDefault="00A67771" w:rsidP="00167E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112,49</w:t>
            </w:r>
          </w:p>
        </w:tc>
      </w:tr>
      <w:tr w:rsidR="00A67771" w:rsidRPr="000F17A6" w14:paraId="7AF38DE7" w14:textId="77777777" w:rsidTr="00167E0F">
        <w:tc>
          <w:tcPr>
            <w:tcW w:w="988" w:type="dxa"/>
          </w:tcPr>
          <w:p w14:paraId="5605A0DB" w14:textId="27271FCB" w:rsidR="00A67771" w:rsidRDefault="00A67771" w:rsidP="00DB5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14:paraId="30F8DBE2" w14:textId="558EB6F9" w:rsidR="00A67771" w:rsidRPr="000F17A6" w:rsidRDefault="00A67771" w:rsidP="00DB52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DOMINO</w:t>
            </w:r>
          </w:p>
        </w:tc>
        <w:tc>
          <w:tcPr>
            <w:tcW w:w="6804" w:type="dxa"/>
          </w:tcPr>
          <w:p w14:paraId="56183D46" w14:textId="58C1A790" w:rsidR="00A67771" w:rsidRDefault="00A67771" w:rsidP="00167E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147,52</w:t>
            </w:r>
          </w:p>
        </w:tc>
      </w:tr>
    </w:tbl>
    <w:p w14:paraId="66621E67" w14:textId="77777777" w:rsidR="00167E0F" w:rsidRPr="000F17A6" w:rsidRDefault="00167E0F" w:rsidP="00DB52D1">
      <w:pPr>
        <w:rPr>
          <w:sz w:val="24"/>
          <w:szCs w:val="24"/>
        </w:rPr>
      </w:pPr>
    </w:p>
    <w:p w14:paraId="2757F3B1" w14:textId="6272AF7E" w:rsidR="00DB52D1" w:rsidRPr="000F17A6" w:rsidRDefault="00167E0F" w:rsidP="00167E0F">
      <w:pPr>
        <w:tabs>
          <w:tab w:val="left" w:pos="10725"/>
        </w:tabs>
        <w:jc w:val="right"/>
        <w:rPr>
          <w:sz w:val="24"/>
          <w:szCs w:val="24"/>
        </w:rPr>
      </w:pPr>
      <w:r w:rsidRPr="000F17A6">
        <w:rPr>
          <w:sz w:val="24"/>
          <w:szCs w:val="24"/>
        </w:rPr>
        <w:t>JEDINSTVENI UPRAVNI ODJEL OPĆINE SOPJE</w:t>
      </w:r>
    </w:p>
    <w:p w14:paraId="3869DAF7" w14:textId="355258EE" w:rsidR="00DB52D1" w:rsidRPr="000F17A6" w:rsidRDefault="00DB52D1" w:rsidP="00DB52D1">
      <w:pPr>
        <w:tabs>
          <w:tab w:val="left" w:pos="10725"/>
        </w:tabs>
        <w:rPr>
          <w:sz w:val="24"/>
          <w:szCs w:val="24"/>
        </w:rPr>
      </w:pPr>
    </w:p>
    <w:sectPr w:rsidR="00DB52D1" w:rsidRPr="000F17A6" w:rsidSect="006A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CDA"/>
    <w:multiLevelType w:val="hybridMultilevel"/>
    <w:tmpl w:val="FAECD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3094"/>
    <w:multiLevelType w:val="hybridMultilevel"/>
    <w:tmpl w:val="90405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D34E2"/>
    <w:multiLevelType w:val="hybridMultilevel"/>
    <w:tmpl w:val="1438F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027283">
    <w:abstractNumId w:val="2"/>
  </w:num>
  <w:num w:numId="2" w16cid:durableId="113908888">
    <w:abstractNumId w:val="1"/>
  </w:num>
  <w:num w:numId="3" w16cid:durableId="213825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A3"/>
    <w:rsid w:val="000F17A6"/>
    <w:rsid w:val="00167E0F"/>
    <w:rsid w:val="00202B58"/>
    <w:rsid w:val="00256F64"/>
    <w:rsid w:val="002B6AE3"/>
    <w:rsid w:val="00495D7A"/>
    <w:rsid w:val="006A0D3F"/>
    <w:rsid w:val="006A62B7"/>
    <w:rsid w:val="00741210"/>
    <w:rsid w:val="007670EA"/>
    <w:rsid w:val="00876578"/>
    <w:rsid w:val="0088352F"/>
    <w:rsid w:val="00A67771"/>
    <w:rsid w:val="00A94E53"/>
    <w:rsid w:val="00AF75A3"/>
    <w:rsid w:val="00B253BD"/>
    <w:rsid w:val="00C725F3"/>
    <w:rsid w:val="00D728E2"/>
    <w:rsid w:val="00DB52D1"/>
    <w:rsid w:val="00E35FEC"/>
    <w:rsid w:val="00F132FC"/>
    <w:rsid w:val="00F32A57"/>
    <w:rsid w:val="00FB463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7E4A"/>
  <w15:chartTrackingRefBased/>
  <w15:docId w15:val="{C159C2A1-2649-4126-BBDC-3EBDF91A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75A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F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F7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2</cp:revision>
  <cp:lastPrinted>2026-01-23T13:25:00Z</cp:lastPrinted>
  <dcterms:created xsi:type="dcterms:W3CDTF">2026-01-23T13:54:00Z</dcterms:created>
  <dcterms:modified xsi:type="dcterms:W3CDTF">2026-01-23T13:54:00Z</dcterms:modified>
</cp:coreProperties>
</file>